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432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alon-infrumusetar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2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2391840</wp:posOffset>
            </wp:positionH>
            <wp:positionV relativeFrom="page">
              <wp:posOffset>2495520</wp:posOffset>
            </wp:positionV>
            <wp:extent cx="959040" cy="95904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9040" cy="95904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155.339pt;margin-top:359.093pt;width:146.268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Salon de înfrumusețare. Ilustrație de 12 × 12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Salon de înfrumusețare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